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8D19F" w14:textId="77777777" w:rsidR="006509E2" w:rsidRDefault="006509E2" w:rsidP="006509E2">
      <w:pPr>
        <w:keepNext/>
        <w:keepLines/>
        <w:spacing w:before="240" w:after="240" w:line="240" w:lineRule="auto"/>
        <w:outlineLvl w:val="0"/>
        <w:rPr>
          <w:rFonts w:ascii="Calibri" w:eastAsia="Times New Roman" w:hAnsi="Calibri" w:cs="Calibri"/>
          <w:b/>
          <w:bCs/>
          <w:color w:val="2F5496"/>
          <w:sz w:val="32"/>
          <w:szCs w:val="32"/>
        </w:rPr>
      </w:pPr>
      <w:bookmarkStart w:id="0" w:name="_Toc68008371"/>
      <w:r>
        <w:rPr>
          <w:rFonts w:ascii="Calibri" w:eastAsia="Times New Roman" w:hAnsi="Calibri" w:cs="Calibri"/>
          <w:b/>
          <w:bCs/>
          <w:color w:val="2F5496"/>
          <w:sz w:val="32"/>
          <w:szCs w:val="32"/>
        </w:rPr>
        <w:t>Grantee ESMS Screening Questionnaire</w:t>
      </w:r>
      <w:bookmarkEnd w:id="0"/>
    </w:p>
    <w:tbl>
      <w:tblPr>
        <w:tblStyle w:val="TableGrid2"/>
        <w:tblW w:w="5000" w:type="pct"/>
        <w:tblInd w:w="0" w:type="dxa"/>
        <w:tblLook w:val="04A0" w:firstRow="1" w:lastRow="0" w:firstColumn="1" w:lastColumn="0" w:noHBand="0" w:noVBand="1"/>
      </w:tblPr>
      <w:tblGrid>
        <w:gridCol w:w="9903"/>
        <w:gridCol w:w="1434"/>
        <w:gridCol w:w="862"/>
        <w:gridCol w:w="1749"/>
      </w:tblGrid>
      <w:tr w:rsidR="006509E2" w14:paraId="4F48E0BD" w14:textId="77777777" w:rsidTr="007219FE">
        <w:tc>
          <w:tcPr>
            <w:tcW w:w="4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E2E77AF" w14:textId="77777777" w:rsidR="006509E2" w:rsidRPr="000F7D87" w:rsidRDefault="006509E2" w:rsidP="007219FE">
            <w:p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Project Activities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7B253E2" w14:textId="77777777" w:rsidR="006509E2" w:rsidRDefault="006509E2" w:rsidP="007219FE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6509E2" w14:paraId="083BA17E" w14:textId="77777777" w:rsidTr="007219FE"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9E2921F" w14:textId="77777777" w:rsidR="006509E2" w:rsidRDefault="006509E2" w:rsidP="007219FE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382918F2">
              <w:rPr>
                <w:rFonts w:ascii="Calibri" w:eastAsia="Times New Roman" w:hAnsi="Calibri" w:cs="Calibri"/>
                <w:b/>
                <w:bCs/>
              </w:rPr>
              <w:t>Does the project fall</w:t>
            </w:r>
            <w:r w:rsidRPr="008610A2">
              <w:rPr>
                <w:rFonts w:ascii="Calibri" w:eastAsia="Times New Roman" w:hAnsi="Calibri" w:cs="Calibri"/>
                <w:b/>
                <w:bCs/>
                <w:i/>
                <w:u w:val="single"/>
              </w:rPr>
              <w:t xml:space="preserve"> exclusively</w:t>
            </w:r>
            <w:r w:rsidRPr="382918F2">
              <w:rPr>
                <w:rFonts w:ascii="Calibri" w:eastAsia="Times New Roman" w:hAnsi="Calibri" w:cs="Calibri"/>
                <w:b/>
                <w:bCs/>
              </w:rPr>
              <w:t xml:space="preserve"> into one or more of the following? (If project does not exclusively fall into 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one or more of </w:t>
            </w:r>
            <w:r w:rsidRPr="382918F2">
              <w:rPr>
                <w:rFonts w:ascii="Calibri" w:eastAsia="Times New Roman" w:hAnsi="Calibri" w:cs="Calibri"/>
                <w:b/>
                <w:bCs/>
              </w:rPr>
              <w:t>the below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categories – i.e. it also includes field activities</w:t>
            </w:r>
            <w:r w:rsidRPr="382918F2">
              <w:rPr>
                <w:rFonts w:ascii="Calibri" w:eastAsia="Times New Roman" w:hAnsi="Calibri" w:cs="Calibri"/>
                <w:b/>
                <w:bCs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please select </w:t>
            </w:r>
            <w:r w:rsidRPr="008610A2">
              <w:rPr>
                <w:rFonts w:ascii="Calibri" w:eastAsia="Times New Roman" w:hAnsi="Calibri" w:cs="Calibri"/>
                <w:b/>
                <w:bCs/>
                <w:i/>
                <w:u w:val="single"/>
              </w:rPr>
              <w:t>no</w:t>
            </w:r>
            <w:r w:rsidRPr="382918F2">
              <w:rPr>
                <w:rFonts w:ascii="Calibri" w:eastAsia="Times New Roman" w:hAnsi="Calibri" w:cs="Calibri"/>
                <w:b/>
                <w:bCs/>
              </w:rPr>
              <w:t>)</w:t>
            </w:r>
            <w:r>
              <w:br/>
            </w:r>
            <w:r w:rsidRPr="382918F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Projects that fall into one or more of the below categories and do not include field work – and as such are not expected to result in any environmental or social risks – are exempt from screening. </w:t>
            </w:r>
          </w:p>
          <w:p w14:paraId="440C7279" w14:textId="77777777" w:rsidR="006509E2" w:rsidRDefault="006509E2" w:rsidP="007219F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382918F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Note: If any component of the project involves field work, the project would be considered as field project and need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s</w:t>
            </w:r>
            <w:r w:rsidRPr="382918F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to be screened. </w:t>
            </w:r>
            <w:r w:rsidRPr="382918F2">
              <w:rPr>
                <w:rFonts w:ascii="Calibri" w:eastAsia="Times New Roman" w:hAnsi="Calibri" w:cs="Calibri"/>
                <w:sz w:val="20"/>
                <w:szCs w:val="20"/>
              </w:rPr>
              <w:t>See “excluded activities” below for projects which will not be considered.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8890A44" w14:textId="77777777" w:rsidR="00AE07D7" w:rsidRDefault="00AE07D7" w:rsidP="00AE07D7">
            <w:pPr>
              <w:spacing w:before="160" w:line="257" w:lineRule="auto"/>
              <w:ind w:left="-74" w:right="-391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29C81F41" w14:textId="77777777" w:rsidR="00AE07D7" w:rsidRDefault="00AE07D7" w:rsidP="00AE07D7">
            <w:pPr>
              <w:spacing w:before="160" w:line="257" w:lineRule="auto"/>
              <w:ind w:left="-74" w:right="-391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7805E53C" w14:textId="59F808B0" w:rsidR="00AE07D7" w:rsidRDefault="00AE07D7" w:rsidP="00AE07D7">
            <w:pPr>
              <w:spacing w:before="160" w:line="257" w:lineRule="auto"/>
              <w:ind w:left="-74" w:right="-391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340EC28A" w14:textId="77777777" w:rsidR="008837F4" w:rsidRDefault="008837F4" w:rsidP="00AE07D7">
            <w:pPr>
              <w:spacing w:line="257" w:lineRule="auto"/>
              <w:ind w:right="-391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2C90632D" w14:textId="0AE5FC5A" w:rsidR="006509E2" w:rsidRDefault="006509E2" w:rsidP="00AE07D7">
            <w:pPr>
              <w:spacing w:line="257" w:lineRule="auto"/>
              <w:ind w:right="-391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95D42D7" w14:textId="77777777" w:rsidR="00AE07D7" w:rsidRDefault="00AE07D7" w:rsidP="007219F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17D63077" w14:textId="77777777" w:rsidR="00AE07D7" w:rsidRDefault="00AE07D7" w:rsidP="007219F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2A357973" w14:textId="77777777" w:rsidR="00AE07D7" w:rsidRDefault="00AE07D7" w:rsidP="007219F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4C87BA5C" w14:textId="77777777" w:rsidR="00AE07D7" w:rsidRDefault="00AE07D7" w:rsidP="007219F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7C2916DB" w14:textId="77777777" w:rsidR="00AE07D7" w:rsidRDefault="00AE07D7" w:rsidP="007219F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050D09BB" w14:textId="77777777" w:rsidR="00AE07D7" w:rsidRDefault="00AE07D7" w:rsidP="007219F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3A39794F" w14:textId="603AED40" w:rsidR="006509E2" w:rsidRPr="00890474" w:rsidRDefault="006509E2" w:rsidP="007219F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9EF9BDF" w14:textId="77777777" w:rsidR="006509E2" w:rsidRDefault="006509E2" w:rsidP="007219F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382918F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Comments </w:t>
            </w:r>
            <w:r w:rsidRPr="382918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(elaborate briefly on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your</w:t>
            </w:r>
            <w:r w:rsidRPr="382918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 answe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rs, where applicable</w:t>
            </w:r>
            <w:r w:rsidRPr="382918F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6509E2" w14:paraId="7C3DE8D6" w14:textId="77777777" w:rsidTr="007219FE"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0C54" w14:textId="77777777" w:rsidR="006509E2" w:rsidRDefault="006509E2" w:rsidP="006509E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Preparation and dissemination of knowledge products and communication materials?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DD24" w14:textId="77777777" w:rsidR="006509E2" w:rsidRDefault="006509E2" w:rsidP="007219FE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73D5" w14:textId="77777777" w:rsidR="006509E2" w:rsidRDefault="006509E2" w:rsidP="007219FE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B6B3" w14:textId="77777777" w:rsidR="006509E2" w:rsidRDefault="006509E2" w:rsidP="007219FE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</w:tr>
      <w:tr w:rsidR="006509E2" w14:paraId="19176CDE" w14:textId="77777777" w:rsidTr="007219FE"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4496" w14:textId="77777777" w:rsidR="006509E2" w:rsidRDefault="006509E2" w:rsidP="006509E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Organisation of an event, workshop, training?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2F99" w14:textId="77777777" w:rsidR="006509E2" w:rsidRDefault="006509E2" w:rsidP="007219FE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B2DC" w14:textId="77777777" w:rsidR="006509E2" w:rsidRDefault="006509E2" w:rsidP="007219FE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7731" w14:textId="77777777" w:rsidR="006509E2" w:rsidRDefault="006509E2" w:rsidP="007219FE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</w:tr>
      <w:tr w:rsidR="006509E2" w14:paraId="207EC18E" w14:textId="77777777" w:rsidTr="007219FE"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40DD" w14:textId="77777777" w:rsidR="006509E2" w:rsidRDefault="006509E2" w:rsidP="006509E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Strengthening capacities of partners to participate in international or national negotiations and conferences?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2B4F" w14:textId="77777777" w:rsidR="006509E2" w:rsidRDefault="006509E2" w:rsidP="007219FE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6B69" w14:textId="77777777" w:rsidR="006509E2" w:rsidRDefault="006509E2" w:rsidP="007219FE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82B2" w14:textId="77777777" w:rsidR="006509E2" w:rsidRDefault="006509E2" w:rsidP="007219FE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</w:tr>
      <w:tr w:rsidR="006509E2" w14:paraId="16589120" w14:textId="77777777" w:rsidTr="007219FE"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24BA" w14:textId="77777777" w:rsidR="006509E2" w:rsidRDefault="006509E2" w:rsidP="006509E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Partnership coordination and management of networks?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B9A2" w14:textId="77777777" w:rsidR="006509E2" w:rsidRDefault="006509E2" w:rsidP="007219FE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28F5" w14:textId="77777777" w:rsidR="006509E2" w:rsidRDefault="006509E2" w:rsidP="007219FE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262E" w14:textId="77777777" w:rsidR="006509E2" w:rsidRDefault="006509E2" w:rsidP="007219FE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</w:tr>
      <w:tr w:rsidR="006509E2" w14:paraId="29C190D6" w14:textId="77777777" w:rsidTr="007219FE"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2701" w14:textId="77777777" w:rsidR="006509E2" w:rsidRDefault="006509E2" w:rsidP="006509E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Global/regional/national project with no field-level activities (e.g. activities such as knowledge management, inter-governmental processes)?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3BEA" w14:textId="77777777" w:rsidR="006509E2" w:rsidRDefault="006509E2" w:rsidP="007219FE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3EB9" w14:textId="77777777" w:rsidR="006509E2" w:rsidRDefault="006509E2" w:rsidP="007219FE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A52" w14:textId="77777777" w:rsidR="006509E2" w:rsidRDefault="006509E2" w:rsidP="007219FE">
            <w:pPr>
              <w:rPr>
                <w:rStyle w:val="CommentReference"/>
              </w:rPr>
            </w:pPr>
          </w:p>
        </w:tc>
      </w:tr>
      <w:tr w:rsidR="006509E2" w14:paraId="7079E2C4" w14:textId="77777777" w:rsidTr="007219FE">
        <w:tc>
          <w:tcPr>
            <w:tcW w:w="4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1DE1B71" w14:textId="77777777" w:rsidR="006509E2" w:rsidRDefault="006509E2" w:rsidP="007219FE">
            <w:p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Field activities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0CF6C48" w14:textId="77777777" w:rsidR="006509E2" w:rsidRDefault="006509E2" w:rsidP="007219FE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6509E2" w14:paraId="6D442A4D" w14:textId="77777777" w:rsidTr="007219FE"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EFD7D88" w14:textId="77777777" w:rsidR="006509E2" w:rsidRDefault="006509E2" w:rsidP="007219FE">
            <w:pPr>
              <w:rPr>
                <w:rFonts w:ascii="Calibri" w:eastAsia="Times New Roman" w:hAnsi="Calibri" w:cs="Calibri"/>
                <w:b/>
                <w:bCs/>
              </w:rPr>
            </w:pPr>
            <w:bookmarkStart w:id="2" w:name="_Hlk121907736"/>
            <w:r>
              <w:rPr>
                <w:rFonts w:ascii="Calibri" w:eastAsia="Times New Roman" w:hAnsi="Calibri" w:cs="Calibri"/>
                <w:b/>
                <w:bCs/>
              </w:rPr>
              <w:t>Does your project include field activities?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DC5757E" w14:textId="77777777" w:rsidR="006509E2" w:rsidRDefault="006509E2" w:rsidP="007219FE">
            <w:p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B392743" w14:textId="77777777" w:rsidR="006509E2" w:rsidRPr="008610A2" w:rsidRDefault="006509E2" w:rsidP="007219F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610A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AA3E991" w14:textId="77777777" w:rsidR="006509E2" w:rsidRDefault="006509E2" w:rsidP="007219FE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bookmarkEnd w:id="2"/>
      <w:tr w:rsidR="006509E2" w14:paraId="4769E152" w14:textId="77777777" w:rsidTr="007219FE"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C8E0" w14:textId="77777777" w:rsidR="006509E2" w:rsidRDefault="006509E2" w:rsidP="006509E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Field implementation activities (including planting, construction, restoration activities)?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31CA" w14:textId="77777777" w:rsidR="006509E2" w:rsidRDefault="006509E2" w:rsidP="007219FE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C1F6" w14:textId="77777777" w:rsidR="006509E2" w:rsidRDefault="006509E2" w:rsidP="007219FE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</w:tr>
      <w:tr w:rsidR="006509E2" w14:paraId="0DE19C1F" w14:textId="77777777" w:rsidTr="007219FE">
        <w:tc>
          <w:tcPr>
            <w:tcW w:w="4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3F5D04B" w14:textId="77777777" w:rsidR="006509E2" w:rsidRDefault="006509E2" w:rsidP="007219FE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Climate change projections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844AE5A" w14:textId="77777777" w:rsidR="006509E2" w:rsidRDefault="006509E2" w:rsidP="007219FE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</w:tr>
      <w:tr w:rsidR="006509E2" w14:paraId="7B94085F" w14:textId="77777777" w:rsidTr="007219FE"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32F1A8B" w14:textId="77777777" w:rsidR="006509E2" w:rsidRDefault="006509E2" w:rsidP="007219FE">
            <w:pPr>
              <w:ind w:left="72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11A12B2" w14:textId="77777777" w:rsidR="006509E2" w:rsidRPr="000A5759" w:rsidRDefault="006509E2" w:rsidP="007219FE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04C2C74" w14:textId="77777777" w:rsidR="006509E2" w:rsidRPr="000A5759" w:rsidRDefault="006509E2" w:rsidP="007219FE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No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552264C" w14:textId="77777777" w:rsidR="006509E2" w:rsidRDefault="006509E2" w:rsidP="007219FE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</w:tr>
      <w:tr w:rsidR="006509E2" w14:paraId="522F0566" w14:textId="77777777" w:rsidTr="007219FE"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31C0" w14:textId="77777777" w:rsidR="006509E2" w:rsidRDefault="006509E2" w:rsidP="006509E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Does the project consider future climate change projections specific to the targeted area in its activities?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7BB9" w14:textId="77777777" w:rsidR="006509E2" w:rsidRDefault="006509E2" w:rsidP="007219FE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547B" w14:textId="77777777" w:rsidR="006509E2" w:rsidRDefault="006509E2" w:rsidP="007219FE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B837" w14:textId="77777777" w:rsidR="006509E2" w:rsidRDefault="006509E2" w:rsidP="007219FE">
            <w:pP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</w:tr>
      <w:tr w:rsidR="006509E2" w14:paraId="1EFBE15E" w14:textId="77777777" w:rsidTr="007219FE">
        <w:tc>
          <w:tcPr>
            <w:tcW w:w="4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0EEF7B6" w14:textId="77777777" w:rsidR="006509E2" w:rsidRDefault="006509E2" w:rsidP="007219FE">
            <w:pPr>
              <w:rPr>
                <w:rFonts w:ascii="Calibri" w:eastAsia="Times New Roman" w:hAnsi="Calibri" w:cs="Calibri"/>
                <w:b/>
                <w:bCs/>
              </w:rPr>
            </w:pPr>
            <w:r w:rsidRPr="382918F2">
              <w:rPr>
                <w:rFonts w:ascii="Calibri" w:eastAsia="Times New Roman" w:hAnsi="Calibri" w:cs="Calibri"/>
                <w:b/>
                <w:bCs/>
              </w:rPr>
              <w:t>Excluded Activities</w:t>
            </w:r>
          </w:p>
          <w:p w14:paraId="1AA20345" w14:textId="77777777" w:rsidR="006509E2" w:rsidRDefault="006509E2" w:rsidP="007219F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382918F2">
              <w:rPr>
                <w:rFonts w:ascii="Calibri" w:eastAsia="Times New Roman" w:hAnsi="Calibri" w:cs="Calibri"/>
                <w:sz w:val="20"/>
                <w:szCs w:val="20"/>
              </w:rPr>
              <w:t>P</w:t>
            </w:r>
            <w:r w:rsidRPr="008610A2">
              <w:rPr>
                <w:rFonts w:ascii="Calibri" w:eastAsia="Times New Roman" w:hAnsi="Calibri" w:cs="Calibri"/>
                <w:sz w:val="20"/>
                <w:szCs w:val="20"/>
              </w:rPr>
              <w:t>rojects that include any of the activities listed below are excluded from funding through</w:t>
            </w:r>
            <w:r w:rsidRPr="382918F2">
              <w:rPr>
                <w:rFonts w:ascii="Calibri" w:eastAsia="Times New Roman" w:hAnsi="Calibri" w:cs="Calibri"/>
                <w:sz w:val="20"/>
                <w:szCs w:val="20"/>
              </w:rPr>
              <w:t xml:space="preserve"> Global EbA Fund </w:t>
            </w:r>
            <w:r w:rsidRPr="008610A2">
              <w:rPr>
                <w:rFonts w:ascii="Calibri" w:eastAsia="Times New Roman" w:hAnsi="Calibri" w:cs="Calibri"/>
                <w:sz w:val="20"/>
                <w:szCs w:val="20"/>
              </w:rPr>
              <w:t>as they are considered as high risk.</w:t>
            </w:r>
          </w:p>
          <w:p w14:paraId="5464352C" w14:textId="77777777" w:rsidR="006509E2" w:rsidRDefault="006509E2" w:rsidP="007219FE">
            <w:pPr>
              <w:rPr>
                <w:rFonts w:ascii="Calibri" w:eastAsia="Times New Roman" w:hAnsi="Calibri" w:cs="Calibri"/>
                <w:b/>
                <w:bCs/>
              </w:rPr>
            </w:pPr>
            <w:r w:rsidRPr="008610A2">
              <w:rPr>
                <w:rFonts w:ascii="Calibri" w:eastAsia="Times New Roman" w:hAnsi="Calibri" w:cs="Calibri"/>
                <w:sz w:val="20"/>
                <w:szCs w:val="20"/>
              </w:rPr>
              <w:t>Do any of the activities involve any of the below: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358C149" w14:textId="77777777" w:rsidR="006509E2" w:rsidRDefault="006509E2" w:rsidP="007219FE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6509E2" w14:paraId="070BCCAA" w14:textId="77777777" w:rsidTr="007219FE"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0019071" w14:textId="77777777" w:rsidR="006509E2" w:rsidRDefault="006509E2" w:rsidP="007219FE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70F08DC" w14:textId="77777777" w:rsidR="006509E2" w:rsidRDefault="006509E2" w:rsidP="007219F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6D3902D" w14:textId="77777777" w:rsidR="006509E2" w:rsidRDefault="006509E2" w:rsidP="007219F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No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D4EE749" w14:textId="77777777" w:rsidR="006509E2" w:rsidRDefault="006509E2" w:rsidP="007219F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6509E2" w14:paraId="1E6761D2" w14:textId="77777777" w:rsidTr="007219FE"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5405" w14:textId="77777777" w:rsidR="006509E2" w:rsidRDefault="006509E2" w:rsidP="006509E2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Contravene major international and regional conventions on environmental issues?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41D9" w14:textId="77777777" w:rsidR="006509E2" w:rsidRDefault="006509E2" w:rsidP="007219FE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E93D" w14:textId="77777777" w:rsidR="006509E2" w:rsidRDefault="006509E2" w:rsidP="007219FE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A6F9" w14:textId="77777777" w:rsidR="006509E2" w:rsidRDefault="006509E2" w:rsidP="007219FE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6509E2" w14:paraId="25962553" w14:textId="77777777" w:rsidTr="007219FE"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7413" w14:textId="77777777" w:rsidR="006509E2" w:rsidRDefault="006509E2" w:rsidP="006509E2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Propose to create or facilitate significant degradation and/or conversion of natural habitats of any type (forests, wetlands, grasslands, coastal/marine ecosystems, etc.) including those that are legally protected, officially proposed for protection, identified by authoritative sources for their high conservation value,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recognised as protected by traditional local communities, or have significant negative socioeconomic and cultural impacts that cannot be cost-effectively avoided, minimised, mitigated and/or offset?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0559" w14:textId="77777777" w:rsidR="006509E2" w:rsidRDefault="006509E2" w:rsidP="007219FE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F855" w14:textId="77777777" w:rsidR="006509E2" w:rsidRDefault="006509E2" w:rsidP="007219FE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95EB" w14:textId="77777777" w:rsidR="006509E2" w:rsidRDefault="006509E2" w:rsidP="007219FE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6509E2" w14:paraId="28472517" w14:textId="77777777" w:rsidTr="007219FE"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A989" w14:textId="77777777" w:rsidR="006509E2" w:rsidRDefault="006509E2" w:rsidP="006509E2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Involve adverse impacts on critical natural habitats, including forests that are critical natural habitats, including from the procurement of natural resource commodities, except for adverse impacts on a limited scale that result from conservation actions that achieve a net gain of the biodiversity values associated with the critical natural habitat?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B214" w14:textId="77777777" w:rsidR="006509E2" w:rsidRDefault="006509E2" w:rsidP="007219FE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83C8" w14:textId="77777777" w:rsidR="006509E2" w:rsidRDefault="006509E2" w:rsidP="007219FE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5351" w14:textId="77777777" w:rsidR="006509E2" w:rsidRDefault="006509E2" w:rsidP="007219FE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6509E2" w14:paraId="6C775813" w14:textId="77777777" w:rsidTr="007219FE"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B4F4" w14:textId="77777777" w:rsidR="006509E2" w:rsidRDefault="006509E2" w:rsidP="006509E2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Propose to carry out unsustainable harvesting of natural resources -animals, plants, timber and/or non-timber forest products (NTFPs)- or the establishment of forest plantations in critical natural habitats?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C710" w14:textId="77777777" w:rsidR="006509E2" w:rsidRDefault="006509E2" w:rsidP="007219FE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8328" w14:textId="77777777" w:rsidR="006509E2" w:rsidRDefault="006509E2" w:rsidP="007219FE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8745" w14:textId="77777777" w:rsidR="006509E2" w:rsidRDefault="006509E2" w:rsidP="007219FE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6509E2" w14:paraId="578C372E" w14:textId="77777777" w:rsidTr="007219FE"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D467" w14:textId="77777777" w:rsidR="006509E2" w:rsidRDefault="006509E2" w:rsidP="006509E2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Propose the introduction of species outside their natural range (non-indigenous) that can potentially develop invasive characteristics and become harmful to the environment?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44DE" w14:textId="77777777" w:rsidR="006509E2" w:rsidRDefault="006509E2" w:rsidP="007219FE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BD23" w14:textId="77777777" w:rsidR="006509E2" w:rsidRDefault="006509E2" w:rsidP="007219FE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9BF2" w14:textId="77777777" w:rsidR="006509E2" w:rsidRDefault="006509E2" w:rsidP="007219FE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6509E2" w14:paraId="40CB8193" w14:textId="77777777" w:rsidTr="007219FE"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B641" w14:textId="77777777" w:rsidR="006509E2" w:rsidRDefault="006509E2" w:rsidP="006509E2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Involve physical displacement of people (relocation or loss of shelter), either involuntary (where people may not be able to refuse) or forced (through coercion and/or undue influence)?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AD96" w14:textId="77777777" w:rsidR="006509E2" w:rsidRDefault="006509E2" w:rsidP="007219FE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2264" w14:textId="77777777" w:rsidR="006509E2" w:rsidRDefault="006509E2" w:rsidP="007219FE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3A6F" w14:textId="77777777" w:rsidR="006509E2" w:rsidRDefault="006509E2" w:rsidP="007219FE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6509E2" w14:paraId="1DA5989C" w14:textId="77777777" w:rsidTr="007219FE"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C8A8" w14:textId="77777777" w:rsidR="006509E2" w:rsidRDefault="006509E2" w:rsidP="006509E2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Contravene major international and regional conventions on human rights, including rights specific to indigenous peoples?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B039" w14:textId="77777777" w:rsidR="006509E2" w:rsidRDefault="006509E2" w:rsidP="007219FE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305C" w14:textId="77777777" w:rsidR="006509E2" w:rsidRDefault="006509E2" w:rsidP="007219FE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EEFF" w14:textId="77777777" w:rsidR="006509E2" w:rsidRDefault="006509E2" w:rsidP="007219FE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6509E2" w14:paraId="1E38B534" w14:textId="77777777" w:rsidTr="007219FE"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68B1" w14:textId="77777777" w:rsidR="006509E2" w:rsidRDefault="006509E2" w:rsidP="006509E2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Propose activities that result in the exploitation of and access to outsiders to the lands and territories of indigenous peoples in voluntary isolation and in initial contact?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4E34" w14:textId="77777777" w:rsidR="006509E2" w:rsidRDefault="006509E2" w:rsidP="007219FE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FD20" w14:textId="77777777" w:rsidR="006509E2" w:rsidRDefault="006509E2" w:rsidP="007219FE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A578" w14:textId="77777777" w:rsidR="006509E2" w:rsidRDefault="006509E2" w:rsidP="007219FE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6509E2" w14:paraId="22817053" w14:textId="77777777" w:rsidTr="007219FE"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3FBF" w14:textId="77777777" w:rsidR="006509E2" w:rsidRDefault="006509E2" w:rsidP="006509E2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Propose the use and/or procurement of materials deemed illegal under host country laws or regulations or international conventions and agreements, or subject to international phase-outs or bans, such as: </w:t>
            </w:r>
          </w:p>
          <w:p w14:paraId="1F762A2D" w14:textId="77777777" w:rsidR="006509E2" w:rsidRDefault="006509E2" w:rsidP="006509E2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ozone depleting substances, polychlorinated biphenyls (PCBs) and other specific, hazardous pharmaceuticals, pesticides/herbicides or chemicals; </w:t>
            </w:r>
          </w:p>
          <w:p w14:paraId="133CC523" w14:textId="77777777" w:rsidR="006509E2" w:rsidRDefault="006509E2" w:rsidP="006509E2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wildlife or products regulated under the Convention on International Trade in Endangered Species or Wild Fauna and Flora (CITES)?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84F4" w14:textId="77777777" w:rsidR="006509E2" w:rsidRDefault="006509E2" w:rsidP="007219FE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4D70" w14:textId="77777777" w:rsidR="006509E2" w:rsidRDefault="006509E2" w:rsidP="007219FE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73C7" w14:textId="77777777" w:rsidR="006509E2" w:rsidRDefault="006509E2" w:rsidP="007219FE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6509E2" w14:paraId="24914ACF" w14:textId="77777777" w:rsidTr="007219FE"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E5D6" w14:textId="77777777" w:rsidR="006509E2" w:rsidRDefault="006509E2" w:rsidP="006509E2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Propose the use and/or procurement of pesticides and hazardous materials that are unlawful under national or international laws, the generation of wastes and effluents, and emissions of short- and long-lived climate pollutants?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19BB" w14:textId="77777777" w:rsidR="006509E2" w:rsidRDefault="006509E2" w:rsidP="007219FE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16B7" w14:textId="77777777" w:rsidR="006509E2" w:rsidRDefault="006509E2" w:rsidP="007219FE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4704" w14:textId="77777777" w:rsidR="006509E2" w:rsidRDefault="006509E2" w:rsidP="007219FE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6509E2" w14:paraId="2C1F675E" w14:textId="77777777" w:rsidTr="007219FE"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9F51" w14:textId="77777777" w:rsidR="006509E2" w:rsidRDefault="006509E2" w:rsidP="006509E2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Involves the removal, alteration or disturbance of any non-replicable or critical cultural heritage, or the use of any intangible cultural heritage without the Free, Prior and Informed Consent of the communities who it belongs to? </w:t>
            </w:r>
          </w:p>
          <w:p w14:paraId="27BFE881" w14:textId="77777777" w:rsidR="006509E2" w:rsidRDefault="006509E2" w:rsidP="007219FE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5CEE" w14:textId="77777777" w:rsidR="006509E2" w:rsidRDefault="006509E2" w:rsidP="007219FE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D58D" w14:textId="77777777" w:rsidR="006509E2" w:rsidRDefault="006509E2" w:rsidP="007219FE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59CF" w14:textId="77777777" w:rsidR="006509E2" w:rsidRDefault="006509E2" w:rsidP="007219FE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</w:tbl>
    <w:p w14:paraId="4F0B9CB9" w14:textId="77777777" w:rsidR="00025462" w:rsidRPr="00F9508B" w:rsidRDefault="00025462" w:rsidP="00F9508B">
      <w:pPr>
        <w:spacing w:line="240" w:lineRule="auto"/>
        <w:rPr>
          <w:rFonts w:ascii="Arial" w:hAnsi="Arial" w:cs="Arial"/>
        </w:rPr>
      </w:pPr>
    </w:p>
    <w:sectPr w:rsidR="00025462" w:rsidRPr="00F9508B" w:rsidSect="00EC2B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137EF"/>
    <w:multiLevelType w:val="hybridMultilevel"/>
    <w:tmpl w:val="360856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64D9F"/>
    <w:multiLevelType w:val="hybridMultilevel"/>
    <w:tmpl w:val="5B821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A1120"/>
    <w:multiLevelType w:val="hybridMultilevel"/>
    <w:tmpl w:val="40D6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BCA"/>
    <w:rsid w:val="00012EAA"/>
    <w:rsid w:val="00025462"/>
    <w:rsid w:val="000A5759"/>
    <w:rsid w:val="000F7D87"/>
    <w:rsid w:val="00153509"/>
    <w:rsid w:val="001B10FE"/>
    <w:rsid w:val="00293831"/>
    <w:rsid w:val="003166F1"/>
    <w:rsid w:val="0033247C"/>
    <w:rsid w:val="005275AF"/>
    <w:rsid w:val="0059560D"/>
    <w:rsid w:val="005F5667"/>
    <w:rsid w:val="006509E2"/>
    <w:rsid w:val="0068778A"/>
    <w:rsid w:val="006D27A9"/>
    <w:rsid w:val="00773D40"/>
    <w:rsid w:val="0078375D"/>
    <w:rsid w:val="008837F4"/>
    <w:rsid w:val="00890474"/>
    <w:rsid w:val="00AE07D7"/>
    <w:rsid w:val="00AE3556"/>
    <w:rsid w:val="00BB6D28"/>
    <w:rsid w:val="00CB1D32"/>
    <w:rsid w:val="00D6119C"/>
    <w:rsid w:val="00E660DF"/>
    <w:rsid w:val="00EC2BCA"/>
    <w:rsid w:val="00F25414"/>
    <w:rsid w:val="00F9508B"/>
    <w:rsid w:val="08E3725B"/>
    <w:rsid w:val="0F4A08BF"/>
    <w:rsid w:val="1907F646"/>
    <w:rsid w:val="1A91CF7F"/>
    <w:rsid w:val="1C72FAA9"/>
    <w:rsid w:val="1F33A29C"/>
    <w:rsid w:val="245A502D"/>
    <w:rsid w:val="256E0F12"/>
    <w:rsid w:val="2719BB83"/>
    <w:rsid w:val="28881DC5"/>
    <w:rsid w:val="292DC150"/>
    <w:rsid w:val="32B3C17F"/>
    <w:rsid w:val="3325B1B7"/>
    <w:rsid w:val="35EB6241"/>
    <w:rsid w:val="382918F2"/>
    <w:rsid w:val="408DC134"/>
    <w:rsid w:val="445C28E7"/>
    <w:rsid w:val="45319F7B"/>
    <w:rsid w:val="45613257"/>
    <w:rsid w:val="5421B637"/>
    <w:rsid w:val="557BCC75"/>
    <w:rsid w:val="58B6E469"/>
    <w:rsid w:val="60C66C92"/>
    <w:rsid w:val="6574855A"/>
    <w:rsid w:val="6647326A"/>
    <w:rsid w:val="69E33893"/>
    <w:rsid w:val="6CDF438B"/>
    <w:rsid w:val="6EE6D472"/>
    <w:rsid w:val="74EA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2B84F"/>
  <w15:chartTrackingRefBased/>
  <w15:docId w15:val="{17E0C91D-B1B2-40B5-8C76-8F8C29C0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BC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39"/>
    <w:rsid w:val="00EC2BC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C2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B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B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B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BCA"/>
    <w:pPr>
      <w:spacing w:after="0"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CA"/>
    <w:rPr>
      <w:rFonts w:ascii="MS Shell Dlg" w:hAnsi="MS Shell Dlg" w:cs="MS Shell Dlg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36471B884E84184B7E5CBEFBF0469" ma:contentTypeVersion="13" ma:contentTypeDescription="Create a new document." ma:contentTypeScope="" ma:versionID="496defee3e78c5854c0b56c953c62bde">
  <xsd:schema xmlns:xsd="http://www.w3.org/2001/XMLSchema" xmlns:xs="http://www.w3.org/2001/XMLSchema" xmlns:p="http://schemas.microsoft.com/office/2006/metadata/properties" xmlns:ns2="381d607a-593b-46da-911f-4c087b177017" xmlns:ns3="b96379a3-ef95-44d5-9b82-a9d446a57cc9" targetNamespace="http://schemas.microsoft.com/office/2006/metadata/properties" ma:root="true" ma:fieldsID="aa3c627d63434c83ce3b505d13f72e00" ns2:_="" ns3:_="">
    <xsd:import namespace="381d607a-593b-46da-911f-4c087b177017"/>
    <xsd:import namespace="b96379a3-ef95-44d5-9b82-a9d446a57c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d607a-593b-46da-911f-4c087b177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3e8566c-cd23-4427-80f6-db2d3da7b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379a3-ef95-44d5-9b82-a9d446a57c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1e2eddb-20e8-44e3-ac36-df2a574324c7}" ma:internalName="TaxCatchAll" ma:showField="CatchAllData" ma:web="b96379a3-ef95-44d5-9b82-a9d446a57c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6379a3-ef95-44d5-9b82-a9d446a57cc9" xsi:nil="true"/>
    <lcf76f155ced4ddcb4097134ff3c332f xmlns="381d607a-593b-46da-911f-4c087b1770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AE9250-405D-4FDD-B432-A04B4A8E4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1d607a-593b-46da-911f-4c087b177017"/>
    <ds:schemaRef ds:uri="b96379a3-ef95-44d5-9b82-a9d446a57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35B57-A972-4E81-96E4-8EFC7BD3F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0B485-A799-4FE3-84C0-E07ECA596E6D}">
  <ds:schemaRefs>
    <ds:schemaRef ds:uri="381d607a-593b-46da-911f-4c087b177017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b96379a3-ef95-44d5-9b82-a9d446a57c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ATIENO Wendy</dc:creator>
  <cp:keywords/>
  <dc:description/>
  <cp:lastModifiedBy>ATIENO Wendy</cp:lastModifiedBy>
  <cp:revision>16</cp:revision>
  <dcterms:created xsi:type="dcterms:W3CDTF">2022-11-10T14:08:00Z</dcterms:created>
  <dcterms:modified xsi:type="dcterms:W3CDTF">2023-01-20T18:08:00Z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0x0101001D236471B884E84184B7E5CBEFBF0469</vt:lpwstr>
  </property>
  <property fmtid="{D5CDD505-2E9C-101B-9397-08002B2CF9AE}" pid="3" name="MediaServiceImageTags">
    <vt:lpwstr/>
  </property>
</Properties>
</file>